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AAC" w:rsidRDefault="00C43AAC" w:rsidP="00C43AA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Технологическая карта освоения детьми способов установления причинно – следственных связей (с 4-х лет)</w:t>
      </w:r>
    </w:p>
    <w:p w:rsidR="00C43AAC" w:rsidRDefault="00C43AAC" w:rsidP="00C43AAC">
      <w:pPr>
        <w:pStyle w:val="Default"/>
        <w:rPr>
          <w:b/>
          <w:bCs/>
          <w:sz w:val="28"/>
          <w:szCs w:val="28"/>
        </w:rPr>
      </w:pPr>
    </w:p>
    <w:p w:rsidR="00C43AAC" w:rsidRPr="00C3371A" w:rsidRDefault="00C3371A" w:rsidP="00D8227D">
      <w:pPr>
        <w:pStyle w:val="Default"/>
        <w:ind w:left="-426"/>
      </w:pPr>
      <w:r w:rsidRPr="00C3371A">
        <w:rPr>
          <w:b/>
        </w:rPr>
        <w:t>Цель:</w:t>
      </w:r>
      <w:r w:rsidRPr="00C3371A">
        <w:t xml:space="preserve"> способствовать формированию </w:t>
      </w:r>
      <w:r>
        <w:t>умений устанавливать причинно – следственные связи и находить взаимодействующие признаки объектов.</w:t>
      </w:r>
    </w:p>
    <w:p w:rsidR="00D8227D" w:rsidRDefault="00D8227D" w:rsidP="00D8227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C43AAC" w:rsidRPr="00C3371A" w:rsidRDefault="00C43AAC" w:rsidP="00D8227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371A">
        <w:rPr>
          <w:rFonts w:ascii="Times New Roman" w:hAnsi="Times New Roman" w:cs="Times New Roman"/>
          <w:sz w:val="24"/>
          <w:szCs w:val="24"/>
        </w:rPr>
        <w:t xml:space="preserve">Сделать карточку «Причина - следствие» на картоне (высота 5-7см, ширина </w:t>
      </w:r>
      <w:proofErr w:type="gramEnd"/>
    </w:p>
    <w:p w:rsidR="00C43AAC" w:rsidRPr="00C3371A" w:rsidRDefault="00C43AAC" w:rsidP="00D8227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371A">
        <w:rPr>
          <w:rFonts w:ascii="Times New Roman" w:hAnsi="Times New Roman" w:cs="Times New Roman"/>
          <w:sz w:val="24"/>
          <w:szCs w:val="24"/>
        </w:rPr>
        <w:t>20-25см) по схеме:</w:t>
      </w:r>
      <w:proofErr w:type="gramEnd"/>
    </w:p>
    <w:tbl>
      <w:tblPr>
        <w:tblpPr w:leftFromText="180" w:rightFromText="180" w:vertAnchor="page" w:horzAnchor="margin" w:tblpXSpec="center" w:tblpY="3586"/>
        <w:tblW w:w="9356" w:type="dxa"/>
        <w:tblCellMar>
          <w:left w:w="0" w:type="dxa"/>
          <w:right w:w="0" w:type="dxa"/>
        </w:tblCellMar>
        <w:tblLook w:val="04A0"/>
      </w:tblPr>
      <w:tblGrid>
        <w:gridCol w:w="3080"/>
        <w:gridCol w:w="2977"/>
        <w:gridCol w:w="3299"/>
      </w:tblGrid>
      <w:tr w:rsidR="00AD364B" w:rsidRPr="001E64EE" w:rsidTr="003E5DD9">
        <w:trPr>
          <w:trHeight w:val="1099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AD364B" w:rsidRPr="001E64EE" w:rsidRDefault="00AD364B" w:rsidP="00AD364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E64EE">
              <w:rPr>
                <w:rFonts w:ascii="Times New Roman" w:hAnsi="Times New Roman" w:cs="Times New Roman"/>
                <w:bCs/>
                <w:sz w:val="24"/>
              </w:rPr>
              <w:t xml:space="preserve">Место для картинки первого объекта (явления) и значка имени признака </w:t>
            </w:r>
          </w:p>
          <w:p w:rsidR="00AD364B" w:rsidRPr="001E64EE" w:rsidRDefault="00AD364B" w:rsidP="00AD364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E64EE">
              <w:rPr>
                <w:rFonts w:ascii="Times New Roman" w:hAnsi="Times New Roman" w:cs="Times New Roman"/>
                <w:b/>
                <w:bCs/>
                <w:sz w:val="24"/>
              </w:rPr>
              <w:t xml:space="preserve">ПРИЧИНА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AD364B" w:rsidRPr="001E64EE" w:rsidRDefault="00AD364B" w:rsidP="00AD364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E64EE">
              <w:rPr>
                <w:rFonts w:ascii="Times New Roman" w:hAnsi="Times New Roman" w:cs="Times New Roman"/>
                <w:b/>
                <w:bCs/>
                <w:sz w:val="24"/>
              </w:rPr>
              <w:t xml:space="preserve">Поэтому </w:t>
            </w:r>
          </w:p>
          <w:p w:rsidR="00AD364B" w:rsidRPr="001E64EE" w:rsidRDefault="00AD364B" w:rsidP="00AD36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AD364B" w:rsidRPr="001E64EE" w:rsidRDefault="00AD364B" w:rsidP="00AD364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E64EE">
              <w:rPr>
                <w:rFonts w:ascii="Times New Roman" w:hAnsi="Times New Roman" w:cs="Times New Roman"/>
                <w:b/>
                <w:bCs/>
                <w:sz w:val="24"/>
              </w:rPr>
              <w:t xml:space="preserve">Потому что </w:t>
            </w:r>
          </w:p>
        </w:tc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AD364B" w:rsidRPr="001E64EE" w:rsidRDefault="00AD364B" w:rsidP="00AD364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E64EE">
              <w:rPr>
                <w:rFonts w:ascii="Times New Roman" w:hAnsi="Times New Roman" w:cs="Times New Roman"/>
                <w:bCs/>
                <w:sz w:val="24"/>
              </w:rPr>
              <w:t xml:space="preserve">Мест для картинки второго объекта (явления) и значка имени признака </w:t>
            </w:r>
          </w:p>
          <w:p w:rsidR="00AD364B" w:rsidRPr="001E64EE" w:rsidRDefault="00AD364B" w:rsidP="00AD364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E64EE">
              <w:rPr>
                <w:rFonts w:ascii="Times New Roman" w:hAnsi="Times New Roman" w:cs="Times New Roman"/>
                <w:b/>
                <w:bCs/>
                <w:sz w:val="24"/>
              </w:rPr>
              <w:t xml:space="preserve">СЛЕДСТВИЕ </w:t>
            </w:r>
          </w:p>
        </w:tc>
      </w:tr>
    </w:tbl>
    <w:p w:rsidR="00AD364B" w:rsidRDefault="00AD364B" w:rsidP="00AD36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  В режимных процессах и в свободной деятельности детей обращать внимание на то, что у любых событий есть причина и будет следствие.                                                                               Примеры:                                                                                                                                                   - если подставить руки под струю воды, то они будут мокрые. Причина – подставили руки под струю воды, следствие – они стали мокрые; - ложимся спать, поэтому надо снять платье и надеть пижаму; расправить одеяло; пожелать всем спокойной ночи и др. (цепочка следствий из одной причины).</w:t>
      </w:r>
    </w:p>
    <w:p w:rsidR="00C43AAC" w:rsidRPr="00C43AAC" w:rsidRDefault="00AD364B" w:rsidP="00C43AAC">
      <w:pPr>
        <w:pStyle w:val="Default"/>
        <w:ind w:left="-567"/>
        <w:rPr>
          <w:color w:val="auto"/>
        </w:rPr>
      </w:pPr>
      <w:r>
        <w:rPr>
          <w:color w:val="auto"/>
        </w:rPr>
        <w:t>2</w:t>
      </w:r>
      <w:r w:rsidR="00C43AAC" w:rsidRPr="00C43AAC">
        <w:rPr>
          <w:color w:val="auto"/>
        </w:rPr>
        <w:t xml:space="preserve">.       Предложить детям посмотреть на карточку: «Причина - следствие». На глазах у детей поставить первый объект (например: картинку «солнца») и схему признака «температура». Зафиксировать варианты фраз: «Выглянуло теплое солнце…» или «Засветило горячее солнце» или «Солнце припекло…». Данное явление является причиной. В этом явлении активным является признак температуры. </w:t>
      </w:r>
    </w:p>
    <w:p w:rsidR="00C43AAC" w:rsidRPr="00C43AAC" w:rsidRDefault="00C43AAC" w:rsidP="00C43AAC">
      <w:pPr>
        <w:pStyle w:val="Default"/>
        <w:spacing w:after="36"/>
        <w:ind w:left="-567"/>
        <w:rPr>
          <w:color w:val="auto"/>
        </w:rPr>
      </w:pPr>
      <w:r w:rsidRPr="00C43AAC">
        <w:rPr>
          <w:color w:val="auto"/>
        </w:rPr>
        <w:t xml:space="preserve"> Обсудить с детьми, что может последовать за этой причиной, где активным является признак температуры. Принимаются любые ответы детей из их практического опыта. Зафиксировать ответы, как возможные следствия. </w:t>
      </w:r>
    </w:p>
    <w:p w:rsidR="00C43AAC" w:rsidRPr="00C43AAC" w:rsidRDefault="00AD364B" w:rsidP="00C43AAC">
      <w:pPr>
        <w:pStyle w:val="Default"/>
        <w:ind w:left="-567"/>
        <w:rPr>
          <w:color w:val="auto"/>
        </w:rPr>
      </w:pPr>
      <w:r>
        <w:rPr>
          <w:color w:val="auto"/>
        </w:rPr>
        <w:t>3</w:t>
      </w:r>
      <w:r w:rsidR="00C43AAC" w:rsidRPr="00C43AAC">
        <w:rPr>
          <w:color w:val="auto"/>
        </w:rPr>
        <w:t xml:space="preserve">.      Остановиться на следственных фразах, связанных с изменением признака «влажность». </w:t>
      </w:r>
    </w:p>
    <w:p w:rsidR="00C43AAC" w:rsidRPr="00C43AAC" w:rsidRDefault="00C43AAC" w:rsidP="00C43AAC">
      <w:pPr>
        <w:pStyle w:val="Default"/>
        <w:ind w:left="-567"/>
        <w:rPr>
          <w:color w:val="auto"/>
        </w:rPr>
      </w:pPr>
      <w:r w:rsidRPr="00C43AAC">
        <w:rPr>
          <w:b/>
          <w:bCs/>
          <w:i/>
          <w:iCs/>
          <w:color w:val="auto"/>
        </w:rPr>
        <w:t xml:space="preserve">Например: </w:t>
      </w:r>
      <w:r w:rsidRPr="00C43AAC">
        <w:rPr>
          <w:color w:val="auto"/>
        </w:rPr>
        <w:t xml:space="preserve">«Высохло мокрое белье» или «Лужа стала высыхать» или «Песок высох». Побуждать детей самостоятельно ставить картинку объекта (песок, белье, лужа) и имя признака «влажность». Закрепить фразу «Солнце припекло (причина) ПОЭТОМУ песок высох (следствие)». </w:t>
      </w:r>
    </w:p>
    <w:p w:rsidR="00C43AAC" w:rsidRPr="00C43AAC" w:rsidRDefault="00C43AAC" w:rsidP="00C43AAC">
      <w:pPr>
        <w:pStyle w:val="Default"/>
        <w:spacing w:after="36"/>
        <w:ind w:left="-567"/>
        <w:rPr>
          <w:color w:val="auto"/>
        </w:rPr>
      </w:pPr>
      <w:r w:rsidRPr="00C43AAC">
        <w:rPr>
          <w:color w:val="auto"/>
        </w:rPr>
        <w:t xml:space="preserve">4.      Сделать обобщение: </w:t>
      </w:r>
      <w:r w:rsidRPr="00C43AAC">
        <w:rPr>
          <w:i/>
          <w:iCs/>
          <w:color w:val="auto"/>
        </w:rPr>
        <w:t xml:space="preserve">температура </w:t>
      </w:r>
      <w:r w:rsidRPr="00C43AAC">
        <w:rPr>
          <w:color w:val="auto"/>
        </w:rPr>
        <w:t xml:space="preserve">солнца повлияла на </w:t>
      </w:r>
      <w:r w:rsidRPr="00C43AAC">
        <w:rPr>
          <w:i/>
          <w:iCs/>
          <w:color w:val="auto"/>
        </w:rPr>
        <w:t xml:space="preserve">влажность </w:t>
      </w:r>
      <w:r w:rsidRPr="00C43AAC">
        <w:rPr>
          <w:color w:val="auto"/>
        </w:rPr>
        <w:t xml:space="preserve">песка. Из этого следует, что любое изменение температуры повлияет на изменение влажности какого-либо объекта. Данное явление зафиксировать схемой, которая пополняет копилку обобщений. </w:t>
      </w:r>
    </w:p>
    <w:p w:rsidR="00C43AAC" w:rsidRPr="00C43AAC" w:rsidRDefault="00C43AAC" w:rsidP="00C43AAC">
      <w:pPr>
        <w:pStyle w:val="Default"/>
        <w:spacing w:after="36"/>
        <w:ind w:left="-567"/>
        <w:rPr>
          <w:color w:val="auto"/>
        </w:rPr>
      </w:pPr>
      <w:r w:rsidRPr="00C43AAC">
        <w:rPr>
          <w:color w:val="auto"/>
        </w:rPr>
        <w:t xml:space="preserve">5.       Побуждать детей самостоятельно делать обобщение: «причина такая-то, поэтому произошло следствие». Затем по следствию обозначать причину: следствие такое-то, потому что была такая-то причина («Белье высохло, потому что солнце припекло»). </w:t>
      </w:r>
    </w:p>
    <w:p w:rsidR="00C43AAC" w:rsidRDefault="00C43AAC" w:rsidP="00C43AAC">
      <w:pPr>
        <w:pStyle w:val="Default"/>
        <w:ind w:left="-567"/>
        <w:rPr>
          <w:color w:val="auto"/>
        </w:rPr>
      </w:pPr>
      <w:r w:rsidRPr="00C43AAC">
        <w:rPr>
          <w:color w:val="auto"/>
        </w:rPr>
        <w:t xml:space="preserve">6. По мере освоения имен признаков и наблюдений за окружающим устанавливать причинно – следственные связи между объектами и искать признаки, которые взаимодействуют между собой. </w:t>
      </w:r>
    </w:p>
    <w:p w:rsidR="00C3371A" w:rsidRPr="00D8227D" w:rsidRDefault="00C3371A" w:rsidP="00C43AAC">
      <w:pPr>
        <w:pStyle w:val="Default"/>
        <w:ind w:left="-567"/>
        <w:rPr>
          <w:color w:val="auto"/>
          <w:sz w:val="22"/>
        </w:rPr>
      </w:pPr>
      <w:r w:rsidRPr="00C3371A">
        <w:rPr>
          <w:b/>
          <w:color w:val="auto"/>
        </w:rPr>
        <w:t>Примечание</w:t>
      </w:r>
      <w:r w:rsidRPr="00C3371A">
        <w:rPr>
          <w:color w:val="auto"/>
        </w:rPr>
        <w:t>:  работа по данной технологической карте</w:t>
      </w:r>
      <w:r>
        <w:rPr>
          <w:color w:val="auto"/>
        </w:rPr>
        <w:t xml:space="preserve"> начинается после того, когда больше половины группы детей знает не менее 10 имен признака и умеет самостоятельно формулировать вопросы от имени </w:t>
      </w:r>
      <w:r w:rsidR="00D8227D">
        <w:rPr>
          <w:color w:val="auto"/>
        </w:rPr>
        <w:t xml:space="preserve">признаков. Тренинги по </w:t>
      </w:r>
      <w:r w:rsidR="00D8227D" w:rsidRPr="00D8227D">
        <w:rPr>
          <w:bCs/>
          <w:szCs w:val="28"/>
        </w:rPr>
        <w:t>уста</w:t>
      </w:r>
      <w:r w:rsidR="00D8227D">
        <w:rPr>
          <w:bCs/>
          <w:szCs w:val="28"/>
        </w:rPr>
        <w:t xml:space="preserve">новления причинно – следственной  связи могут осуществляться без карточки «причина – следствие». </w:t>
      </w:r>
    </w:p>
    <w:p w:rsidR="00492384" w:rsidRDefault="00AD364B" w:rsidP="0011576C">
      <w:pPr>
        <w:tabs>
          <w:tab w:val="left" w:pos="6946"/>
        </w:tabs>
        <w:rPr>
          <w:sz w:val="48"/>
        </w:rPr>
      </w:pPr>
      <w:r>
        <w:rPr>
          <w:sz w:val="48"/>
        </w:rPr>
        <w:t xml:space="preserve"> </w:t>
      </w:r>
      <w:r w:rsidR="00403651" w:rsidRPr="00403651">
        <w:rPr>
          <w:noProof/>
          <w:sz w:val="48"/>
          <w:lang w:eastAsia="ru-RU"/>
        </w:rPr>
        <w:drawing>
          <wp:inline distT="0" distB="0" distL="0" distR="0">
            <wp:extent cx="866775" cy="676275"/>
            <wp:effectExtent l="19050" t="0" r="952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74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516" cy="677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1B1A">
        <w:rPr>
          <w:sz w:val="48"/>
        </w:rPr>
        <w:t xml:space="preserve">  </w:t>
      </w:r>
      <w:r>
        <w:rPr>
          <w:sz w:val="48"/>
        </w:rPr>
        <w:t xml:space="preserve">   </w:t>
      </w:r>
      <w:r w:rsidR="00F41B1A">
        <w:rPr>
          <w:sz w:val="48"/>
        </w:rPr>
        <w:t xml:space="preserve"> </w:t>
      </w:r>
      <w:r>
        <w:rPr>
          <w:sz w:val="48"/>
        </w:rPr>
        <w:t xml:space="preserve"> </w:t>
      </w:r>
      <w:r w:rsidR="003E5DD9">
        <w:rPr>
          <w:noProof/>
          <w:sz w:val="48"/>
          <w:lang w:eastAsia="ru-RU"/>
        </w:rPr>
        <w:drawing>
          <wp:inline distT="0" distB="0" distL="0" distR="0">
            <wp:extent cx="1485900" cy="400050"/>
            <wp:effectExtent l="19050" t="0" r="0" b="0"/>
            <wp:docPr id="1" name="Рисунок 1" descr="C:\Users\1\Pictures\no-translate-detected_318-28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no-translate-detected_318-287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8"/>
        </w:rPr>
        <w:t xml:space="preserve">  </w:t>
      </w:r>
      <w:r w:rsidR="00403651">
        <w:rPr>
          <w:sz w:val="48"/>
        </w:rPr>
        <w:t xml:space="preserve">   </w:t>
      </w:r>
      <w:r w:rsidR="00C3371A" w:rsidRPr="00C3371A">
        <w:rPr>
          <w:noProof/>
          <w:sz w:val="48"/>
          <w:lang w:eastAsia="ru-RU"/>
        </w:rPr>
        <w:drawing>
          <wp:inline distT="0" distB="0" distL="0" distR="0">
            <wp:extent cx="733425" cy="628650"/>
            <wp:effectExtent l="19050" t="0" r="9525" b="0"/>
            <wp:docPr id="7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7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3651">
        <w:rPr>
          <w:sz w:val="48"/>
        </w:rPr>
        <w:t xml:space="preserve">           </w:t>
      </w:r>
    </w:p>
    <w:p w:rsidR="00322E92" w:rsidRDefault="00492384" w:rsidP="00492384">
      <w:pPr>
        <w:tabs>
          <w:tab w:val="left" w:pos="6946"/>
        </w:tabs>
        <w:ind w:left="-426"/>
        <w:jc w:val="center"/>
        <w:rPr>
          <w:sz w:val="48"/>
        </w:rPr>
      </w:pPr>
      <w:r>
        <w:rPr>
          <w:noProof/>
          <w:sz w:val="48"/>
          <w:lang w:eastAsia="ru-RU"/>
        </w:rPr>
        <w:lastRenderedPageBreak/>
        <w:drawing>
          <wp:inline distT="0" distB="0" distL="0" distR="0">
            <wp:extent cx="5940425" cy="4456015"/>
            <wp:effectExtent l="19050" t="0" r="3175" b="0"/>
            <wp:docPr id="3" name="Рисунок 1" descr="C:\Мои поделки\мои пособия по триз\IMG_5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и поделки\мои пособия по триз\IMG_56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2E92" w:rsidSect="00A15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B41A2"/>
    <w:multiLevelType w:val="hybridMultilevel"/>
    <w:tmpl w:val="1C845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82DEB1"/>
    <w:multiLevelType w:val="hybridMultilevel"/>
    <w:tmpl w:val="AC04FE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03651"/>
    <w:rsid w:val="0011576C"/>
    <w:rsid w:val="00176141"/>
    <w:rsid w:val="001830E5"/>
    <w:rsid w:val="001E64EE"/>
    <w:rsid w:val="00250B00"/>
    <w:rsid w:val="00322E92"/>
    <w:rsid w:val="003D7A6E"/>
    <w:rsid w:val="003E5DD9"/>
    <w:rsid w:val="00403651"/>
    <w:rsid w:val="00492384"/>
    <w:rsid w:val="004E1652"/>
    <w:rsid w:val="00620860"/>
    <w:rsid w:val="00830B5E"/>
    <w:rsid w:val="00970716"/>
    <w:rsid w:val="00A157FB"/>
    <w:rsid w:val="00AD364B"/>
    <w:rsid w:val="00B0076C"/>
    <w:rsid w:val="00C3371A"/>
    <w:rsid w:val="00C43AAC"/>
    <w:rsid w:val="00D8227D"/>
    <w:rsid w:val="00E02624"/>
    <w:rsid w:val="00F41B1A"/>
    <w:rsid w:val="00FC1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651"/>
    <w:rPr>
      <w:rFonts w:ascii="Tahoma" w:hAnsi="Tahoma" w:cs="Tahoma"/>
      <w:sz w:val="16"/>
      <w:szCs w:val="16"/>
    </w:rPr>
  </w:style>
  <w:style w:type="paragraph" w:customStyle="1" w:styleId="c25">
    <w:name w:val="c25"/>
    <w:basedOn w:val="a"/>
    <w:rsid w:val="00830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30B5E"/>
  </w:style>
  <w:style w:type="paragraph" w:customStyle="1" w:styleId="c1">
    <w:name w:val="c1"/>
    <w:basedOn w:val="a"/>
    <w:rsid w:val="00830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30B5E"/>
  </w:style>
  <w:style w:type="paragraph" w:customStyle="1" w:styleId="Default">
    <w:name w:val="Default"/>
    <w:rsid w:val="001761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AD36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2017-05-07T12:41:00Z</dcterms:created>
  <dcterms:modified xsi:type="dcterms:W3CDTF">2018-01-28T14:34:00Z</dcterms:modified>
</cp:coreProperties>
</file>